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79E3" w14:textId="7B1DCCFC" w:rsidR="001553EA" w:rsidRPr="00C840B5" w:rsidRDefault="001553EA" w:rsidP="001553EA">
      <w:pPr>
        <w:spacing w:after="200"/>
        <w:rPr>
          <w:rFonts w:ascii="Calibri" w:hAnsi="Calibri" w:cs="Calibri"/>
          <w:b/>
          <w:bCs/>
          <w:sz w:val="22"/>
          <w:szCs w:val="22"/>
        </w:rPr>
      </w:pPr>
      <w:r w:rsidRPr="00C840B5">
        <w:rPr>
          <w:rFonts w:ascii="Calibri" w:hAnsi="Calibri" w:cs="Calibri"/>
          <w:b/>
          <w:bCs/>
          <w:sz w:val="22"/>
          <w:szCs w:val="22"/>
        </w:rPr>
        <w:t>Nowe serie ciągników elektrycznych STILL</w:t>
      </w:r>
    </w:p>
    <w:p w14:paraId="2B367233" w14:textId="736C4F56" w:rsidR="001553EA" w:rsidRPr="00C840B5" w:rsidRDefault="001553EA" w:rsidP="001553EA">
      <w:pPr>
        <w:spacing w:after="200"/>
        <w:jc w:val="both"/>
        <w:rPr>
          <w:rFonts w:ascii="Calibri" w:hAnsi="Calibri" w:cs="Calibri"/>
          <w:b/>
          <w:bCs/>
          <w:sz w:val="22"/>
          <w:szCs w:val="22"/>
        </w:rPr>
      </w:pPr>
      <w:r w:rsidRPr="00C840B5">
        <w:rPr>
          <w:rFonts w:ascii="Calibri" w:hAnsi="Calibri" w:cs="Calibri"/>
          <w:b/>
          <w:bCs/>
          <w:sz w:val="22"/>
          <w:szCs w:val="22"/>
        </w:rPr>
        <w:t xml:space="preserve">Firma STILL wprowadza na rynek dwie nowe serie </w:t>
      </w:r>
      <w:r w:rsidR="0054106A" w:rsidRPr="00C840B5">
        <w:rPr>
          <w:rFonts w:ascii="Calibri" w:hAnsi="Calibri" w:cs="Calibri"/>
          <w:b/>
          <w:bCs/>
          <w:sz w:val="22"/>
          <w:szCs w:val="22"/>
        </w:rPr>
        <w:t>ciągników elektryczny</w:t>
      </w:r>
      <w:r w:rsidRPr="00C840B5">
        <w:rPr>
          <w:rFonts w:ascii="Calibri" w:hAnsi="Calibri" w:cs="Calibri"/>
          <w:b/>
          <w:bCs/>
          <w:sz w:val="22"/>
          <w:szCs w:val="22"/>
        </w:rPr>
        <w:t>ch</w:t>
      </w:r>
      <w:r w:rsidR="0054106A" w:rsidRPr="00C840B5">
        <w:rPr>
          <w:rFonts w:ascii="Calibri" w:hAnsi="Calibri" w:cs="Calibri"/>
          <w:b/>
          <w:bCs/>
          <w:sz w:val="22"/>
          <w:szCs w:val="22"/>
        </w:rPr>
        <w:t xml:space="preserve"> i wózk</w:t>
      </w:r>
      <w:r w:rsidRPr="00C840B5">
        <w:rPr>
          <w:rFonts w:ascii="Calibri" w:hAnsi="Calibri" w:cs="Calibri"/>
          <w:b/>
          <w:bCs/>
          <w:sz w:val="22"/>
          <w:szCs w:val="22"/>
        </w:rPr>
        <w:t>ów</w:t>
      </w:r>
      <w:r w:rsidR="0054106A" w:rsidRPr="00C840B5">
        <w:rPr>
          <w:rFonts w:ascii="Calibri" w:hAnsi="Calibri" w:cs="Calibri"/>
          <w:b/>
          <w:bCs/>
          <w:sz w:val="22"/>
          <w:szCs w:val="22"/>
        </w:rPr>
        <w:t xml:space="preserve"> platform</w:t>
      </w:r>
      <w:r w:rsidRPr="00C840B5">
        <w:rPr>
          <w:rFonts w:ascii="Calibri" w:hAnsi="Calibri" w:cs="Calibri"/>
          <w:b/>
          <w:bCs/>
          <w:sz w:val="22"/>
          <w:szCs w:val="22"/>
        </w:rPr>
        <w:t>owych: LXT i LXW, wyróżniających się pod względem wydajności oraz bezpieczeństwa</w:t>
      </w:r>
      <w:r w:rsidR="00852409" w:rsidRPr="00C840B5">
        <w:rPr>
          <w:rFonts w:ascii="Calibri" w:hAnsi="Calibri" w:cs="Calibri"/>
          <w:b/>
          <w:bCs/>
          <w:sz w:val="22"/>
          <w:szCs w:val="22"/>
        </w:rPr>
        <w:t xml:space="preserve"> pracy</w:t>
      </w:r>
      <w:r w:rsidRPr="00C840B5">
        <w:rPr>
          <w:rFonts w:ascii="Calibri" w:hAnsi="Calibri" w:cs="Calibri"/>
          <w:b/>
          <w:bCs/>
          <w:sz w:val="22"/>
          <w:szCs w:val="22"/>
        </w:rPr>
        <w:t>. System DSR, w który zostały wyposażone, jest nominowany do nagrody IFOY 2022.</w:t>
      </w:r>
    </w:p>
    <w:p w14:paraId="51846D35" w14:textId="5C60DE57" w:rsidR="00852409" w:rsidRPr="00C840B5" w:rsidRDefault="001553EA" w:rsidP="001553EA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C840B5">
        <w:rPr>
          <w:rFonts w:ascii="Calibri" w:hAnsi="Calibri" w:cs="Calibri"/>
          <w:sz w:val="22"/>
          <w:szCs w:val="22"/>
        </w:rPr>
        <w:t>Oferta firmy STILL zosta</w:t>
      </w:r>
      <w:r w:rsidR="00852409" w:rsidRPr="00C840B5">
        <w:rPr>
          <w:rFonts w:ascii="Calibri" w:hAnsi="Calibri" w:cs="Calibri"/>
          <w:sz w:val="22"/>
          <w:szCs w:val="22"/>
        </w:rPr>
        <w:t>ła</w:t>
      </w:r>
      <w:r w:rsidRPr="00C840B5">
        <w:rPr>
          <w:rFonts w:ascii="Calibri" w:hAnsi="Calibri" w:cs="Calibri"/>
          <w:sz w:val="22"/>
          <w:szCs w:val="22"/>
        </w:rPr>
        <w:t xml:space="preserve"> poszerzona o ciągniki elektryczne o uciągu od 12 do 35 ton serii LXT 120-350 oraz elektryczn</w:t>
      </w:r>
      <w:r w:rsidR="00852409" w:rsidRPr="00C840B5">
        <w:rPr>
          <w:rFonts w:ascii="Calibri" w:hAnsi="Calibri" w:cs="Calibri"/>
          <w:sz w:val="22"/>
          <w:szCs w:val="22"/>
        </w:rPr>
        <w:t>e</w:t>
      </w:r>
      <w:r w:rsidRPr="00C840B5">
        <w:rPr>
          <w:rFonts w:ascii="Calibri" w:hAnsi="Calibri" w:cs="Calibri"/>
          <w:sz w:val="22"/>
          <w:szCs w:val="22"/>
        </w:rPr>
        <w:t xml:space="preserve"> wóz</w:t>
      </w:r>
      <w:r w:rsidR="00852409" w:rsidRPr="00C840B5">
        <w:rPr>
          <w:rFonts w:ascii="Calibri" w:hAnsi="Calibri" w:cs="Calibri"/>
          <w:sz w:val="22"/>
          <w:szCs w:val="22"/>
        </w:rPr>
        <w:t>ki</w:t>
      </w:r>
      <w:r w:rsidRPr="00C840B5">
        <w:rPr>
          <w:rFonts w:ascii="Calibri" w:hAnsi="Calibri" w:cs="Calibri"/>
          <w:sz w:val="22"/>
          <w:szCs w:val="22"/>
        </w:rPr>
        <w:t xml:space="preserve"> platformow</w:t>
      </w:r>
      <w:r w:rsidR="00852409" w:rsidRPr="00C840B5">
        <w:rPr>
          <w:rFonts w:ascii="Calibri" w:hAnsi="Calibri" w:cs="Calibri"/>
          <w:sz w:val="22"/>
          <w:szCs w:val="22"/>
        </w:rPr>
        <w:t>e</w:t>
      </w:r>
      <w:r w:rsidRPr="00C840B5">
        <w:rPr>
          <w:rFonts w:ascii="Calibri" w:hAnsi="Calibri" w:cs="Calibri"/>
          <w:sz w:val="22"/>
          <w:szCs w:val="22"/>
        </w:rPr>
        <w:t xml:space="preserve"> LXW 20-30 o udźwigu od dwóch do trzech ton na powierzchni ładunkowej oraz uciągu d</w:t>
      </w:r>
      <w:r w:rsidR="006C3BEA">
        <w:rPr>
          <w:rFonts w:ascii="Calibri" w:hAnsi="Calibri" w:cs="Calibri"/>
          <w:sz w:val="22"/>
          <w:szCs w:val="22"/>
        </w:rPr>
        <w:t>o</w:t>
      </w:r>
      <w:r w:rsidRPr="00C840B5">
        <w:rPr>
          <w:rFonts w:ascii="Calibri" w:hAnsi="Calibri" w:cs="Calibri"/>
          <w:sz w:val="22"/>
          <w:szCs w:val="22"/>
        </w:rPr>
        <w:t xml:space="preserve"> sześciu ton. </w:t>
      </w:r>
      <w:r w:rsidR="00852409" w:rsidRPr="00C840B5">
        <w:rPr>
          <w:rFonts w:ascii="Calibri" w:hAnsi="Calibri" w:cs="Calibri"/>
          <w:sz w:val="22"/>
          <w:szCs w:val="22"/>
        </w:rPr>
        <w:t>Korzystające z innowacyjnego systemu wspomagania jazdy po rampach p</w:t>
      </w:r>
      <w:r w:rsidRPr="00C840B5">
        <w:rPr>
          <w:rFonts w:ascii="Calibri" w:hAnsi="Calibri" w:cs="Calibri"/>
          <w:sz w:val="22"/>
          <w:szCs w:val="22"/>
        </w:rPr>
        <w:t xml:space="preserve">ojazdy o modułowej konstrukcji </w:t>
      </w:r>
      <w:r w:rsidR="00852409" w:rsidRPr="00C840B5">
        <w:rPr>
          <w:rFonts w:ascii="Calibri" w:hAnsi="Calibri" w:cs="Calibri"/>
          <w:sz w:val="22"/>
          <w:szCs w:val="22"/>
        </w:rPr>
        <w:t xml:space="preserve">i </w:t>
      </w:r>
      <w:r w:rsidRPr="00C840B5">
        <w:rPr>
          <w:rFonts w:ascii="Calibri" w:hAnsi="Calibri" w:cs="Calibri"/>
          <w:sz w:val="22"/>
          <w:szCs w:val="22"/>
        </w:rPr>
        <w:t xml:space="preserve">licznych opcjach wyposażenia </w:t>
      </w:r>
      <w:r w:rsidR="00852409" w:rsidRPr="00C840B5">
        <w:rPr>
          <w:rFonts w:ascii="Calibri" w:hAnsi="Calibri" w:cs="Calibri"/>
          <w:sz w:val="22"/>
          <w:szCs w:val="22"/>
        </w:rPr>
        <w:t>dodatkowego zostały z sukcesami przetestowane pod kątem pracy w stoczniach, branży automotive, firmach logistycznych i spedycyjnych oraz na lotniskach i dworcach.</w:t>
      </w:r>
    </w:p>
    <w:p w14:paraId="0361573A" w14:textId="1F92E6E8" w:rsidR="00E75CE7" w:rsidRPr="00C840B5" w:rsidRDefault="00402EDA" w:rsidP="00402EDA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C840B5">
        <w:rPr>
          <w:rFonts w:ascii="Calibri" w:hAnsi="Calibri" w:cs="Calibri"/>
          <w:sz w:val="22"/>
          <w:szCs w:val="22"/>
        </w:rPr>
        <w:t xml:space="preserve">Pojazdy serii LXT/LXW są napędzane dwoma silnikami 10,5 kW na tylnej osi. Trójfazowe silniki 80 V są hermetycznie zamknięte i nie wymagają konserwacji. Inteligentny układ sterowania ich pracą zapewnia elastyczność zachowania podczas </w:t>
      </w:r>
      <w:r w:rsidR="00C40B07" w:rsidRPr="00C840B5">
        <w:rPr>
          <w:rFonts w:ascii="Calibri" w:hAnsi="Calibri" w:cs="Calibri"/>
          <w:sz w:val="22"/>
          <w:szCs w:val="22"/>
        </w:rPr>
        <w:t>pracy</w:t>
      </w:r>
      <w:r w:rsidRPr="00C840B5">
        <w:rPr>
          <w:rFonts w:ascii="Calibri" w:hAnsi="Calibri" w:cs="Calibri"/>
          <w:sz w:val="22"/>
          <w:szCs w:val="22"/>
        </w:rPr>
        <w:t xml:space="preserve"> oraz zapobiega utracie prędkości nawet podczas długiej jazdy pod górę. Maksymalna </w:t>
      </w:r>
      <w:r w:rsidR="00C40B07" w:rsidRPr="00C840B5">
        <w:rPr>
          <w:rFonts w:ascii="Calibri" w:hAnsi="Calibri" w:cs="Calibri"/>
          <w:sz w:val="22"/>
          <w:szCs w:val="22"/>
        </w:rPr>
        <w:t>szybkość</w:t>
      </w:r>
      <w:r w:rsidRPr="00C840B5">
        <w:rPr>
          <w:rFonts w:ascii="Calibri" w:hAnsi="Calibri" w:cs="Calibri"/>
          <w:sz w:val="22"/>
          <w:szCs w:val="22"/>
        </w:rPr>
        <w:t xml:space="preserve"> pojazdów LXT bez ładunku wynosi 25 km/h, a LXW do 23 km/h. Ciągniki elektryczne i wózki platformowe nowych serii można szybko i łatwo ładować bez otwierania maski dzięki gniazdu szybkiego ładowania bądź ładowarce pokładowej. Obie osi każdego z pojazdów </w:t>
      </w:r>
      <w:r w:rsidR="00E75CE7" w:rsidRPr="00C840B5">
        <w:rPr>
          <w:rFonts w:ascii="Calibri" w:hAnsi="Calibri" w:cs="Calibri"/>
          <w:sz w:val="22"/>
          <w:szCs w:val="22"/>
        </w:rPr>
        <w:t>posiadają</w:t>
      </w:r>
      <w:r w:rsidRPr="00C840B5">
        <w:rPr>
          <w:rFonts w:ascii="Calibri" w:hAnsi="Calibri" w:cs="Calibri"/>
          <w:sz w:val="22"/>
          <w:szCs w:val="22"/>
        </w:rPr>
        <w:t xml:space="preserve"> hydrauliczne hamulce wielotarczowe. To skuteczne, ciche i </w:t>
      </w:r>
      <w:r w:rsidR="00C40B07" w:rsidRPr="00C840B5">
        <w:rPr>
          <w:rFonts w:ascii="Calibri" w:hAnsi="Calibri" w:cs="Calibri"/>
          <w:sz w:val="22"/>
          <w:szCs w:val="22"/>
        </w:rPr>
        <w:t xml:space="preserve">trwałe </w:t>
      </w:r>
      <w:r w:rsidRPr="00C840B5">
        <w:rPr>
          <w:rFonts w:ascii="Calibri" w:hAnsi="Calibri" w:cs="Calibri"/>
          <w:sz w:val="22"/>
          <w:szCs w:val="22"/>
        </w:rPr>
        <w:t xml:space="preserve">rozwiązanie. </w:t>
      </w:r>
      <w:r w:rsidR="00E75CE7" w:rsidRPr="00C840B5">
        <w:rPr>
          <w:rFonts w:ascii="Calibri" w:hAnsi="Calibri" w:cs="Calibri"/>
          <w:sz w:val="22"/>
          <w:szCs w:val="22"/>
        </w:rPr>
        <w:t xml:space="preserve">Wózki wyposażono także w załączający się automatycznie </w:t>
      </w:r>
      <w:r w:rsidRPr="00C840B5">
        <w:rPr>
          <w:rFonts w:ascii="Calibri" w:hAnsi="Calibri" w:cs="Calibri"/>
          <w:sz w:val="22"/>
          <w:szCs w:val="22"/>
        </w:rPr>
        <w:t xml:space="preserve">elektryczny hamulec postojowy </w:t>
      </w:r>
      <w:r w:rsidR="00E75CE7" w:rsidRPr="00C840B5">
        <w:rPr>
          <w:rFonts w:ascii="Calibri" w:hAnsi="Calibri" w:cs="Calibri"/>
          <w:sz w:val="22"/>
          <w:szCs w:val="22"/>
        </w:rPr>
        <w:t>oraz moduł pozwalający na odzyskiwanie energii kinetycznej podczas hamowania.</w:t>
      </w:r>
      <w:r w:rsidR="005A4FB9" w:rsidRPr="00C840B5">
        <w:rPr>
          <w:rFonts w:ascii="Calibri" w:hAnsi="Calibri" w:cs="Calibri"/>
          <w:sz w:val="22"/>
          <w:szCs w:val="22"/>
        </w:rPr>
        <w:t xml:space="preserve"> Do zwiększenia bezpieczeństwa i ergonomii pracy </w:t>
      </w:r>
      <w:r w:rsidR="00C40B07" w:rsidRPr="00C840B5">
        <w:rPr>
          <w:rFonts w:ascii="Calibri" w:hAnsi="Calibri" w:cs="Calibri"/>
          <w:sz w:val="22"/>
          <w:szCs w:val="22"/>
        </w:rPr>
        <w:t>przy</w:t>
      </w:r>
      <w:r w:rsidR="005A4FB9" w:rsidRPr="00C840B5">
        <w:rPr>
          <w:rFonts w:ascii="Calibri" w:hAnsi="Calibri" w:cs="Calibri"/>
          <w:sz w:val="22"/>
          <w:szCs w:val="22"/>
        </w:rPr>
        <w:t xml:space="preserve"> użyci</w:t>
      </w:r>
      <w:r w:rsidR="00C40B07" w:rsidRPr="00C840B5">
        <w:rPr>
          <w:rFonts w:ascii="Calibri" w:hAnsi="Calibri" w:cs="Calibri"/>
          <w:sz w:val="22"/>
          <w:szCs w:val="22"/>
        </w:rPr>
        <w:t>u</w:t>
      </w:r>
      <w:r w:rsidR="005A4FB9" w:rsidRPr="00C840B5">
        <w:rPr>
          <w:rFonts w:ascii="Calibri" w:hAnsi="Calibri" w:cs="Calibri"/>
          <w:sz w:val="22"/>
          <w:szCs w:val="22"/>
        </w:rPr>
        <w:t xml:space="preserve"> LXT i LXW przyczyniają się także</w:t>
      </w:r>
      <w:r w:rsidR="00D345D2" w:rsidRPr="00C840B5">
        <w:rPr>
          <w:rFonts w:ascii="Calibri" w:hAnsi="Calibri" w:cs="Calibri"/>
          <w:sz w:val="22"/>
          <w:szCs w:val="22"/>
        </w:rPr>
        <w:t>:</w:t>
      </w:r>
      <w:r w:rsidR="005A4FB9" w:rsidRPr="00C840B5">
        <w:rPr>
          <w:rFonts w:ascii="Calibri" w:hAnsi="Calibri" w:cs="Calibri"/>
          <w:sz w:val="22"/>
          <w:szCs w:val="22"/>
        </w:rPr>
        <w:t xml:space="preserve"> komfortowa, amortyzowana kabina, duża ilość przeszkleń gwarantujących dobrą widoczność, opcjonalna kamera cofania oraz szerokie możliwości doposażenia wózka – w tym </w:t>
      </w:r>
      <w:r w:rsidR="004E6584" w:rsidRPr="00C840B5">
        <w:rPr>
          <w:rFonts w:ascii="Calibri" w:hAnsi="Calibri" w:cs="Calibri"/>
          <w:sz w:val="22"/>
          <w:szCs w:val="22"/>
        </w:rPr>
        <w:t xml:space="preserve">w </w:t>
      </w:r>
      <w:r w:rsidR="005A4FB9" w:rsidRPr="00C840B5">
        <w:rPr>
          <w:rFonts w:ascii="Calibri" w:hAnsi="Calibri" w:cs="Calibri"/>
          <w:sz w:val="22"/>
          <w:szCs w:val="22"/>
        </w:rPr>
        <w:t>systemy oświetlenia i integrację z oprogramowaniem zarządzania flotą.</w:t>
      </w:r>
    </w:p>
    <w:p w14:paraId="36292464" w14:textId="389F40BD" w:rsidR="00761BA7" w:rsidRPr="00C840B5" w:rsidRDefault="00402EDA" w:rsidP="00402EDA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C840B5">
        <w:rPr>
          <w:rFonts w:ascii="Calibri" w:hAnsi="Calibri" w:cs="Calibri"/>
          <w:sz w:val="22"/>
          <w:szCs w:val="22"/>
        </w:rPr>
        <w:t>W</w:t>
      </w:r>
      <w:r w:rsidR="00852409" w:rsidRPr="00C840B5">
        <w:rPr>
          <w:rFonts w:ascii="Calibri" w:hAnsi="Calibri" w:cs="Calibri"/>
          <w:sz w:val="22"/>
          <w:szCs w:val="22"/>
        </w:rPr>
        <w:t xml:space="preserve">yróżnikiem serii ciągników elektrycznych LXT i wózków platformowych LXW jest system dostosowania prędkości do kąta nachylenia wzniesienia, z którego zjeżdża pojazd. W zależności od wersji STILL Descent Speed Regulation (DSR) dokładnie rozpoznaje stopień pochyłości, uwzględnia aktualny ciężar ładunku i automatycznie dostosowuje prędkość do warunków, ingerując w pracę układu hamulcowego z tarczami w kąpieli olejowej. W </w:t>
      </w:r>
      <w:r w:rsidR="000E37BD" w:rsidRPr="00C840B5">
        <w:rPr>
          <w:rFonts w:ascii="Calibri" w:hAnsi="Calibri" w:cs="Calibri"/>
          <w:sz w:val="22"/>
          <w:szCs w:val="22"/>
        </w:rPr>
        <w:t>wariancie standardowym</w:t>
      </w:r>
      <w:r w:rsidR="00852409" w:rsidRPr="00C840B5">
        <w:rPr>
          <w:rFonts w:ascii="Calibri" w:hAnsi="Calibri" w:cs="Calibri"/>
          <w:sz w:val="22"/>
          <w:szCs w:val="22"/>
        </w:rPr>
        <w:t xml:space="preserve"> prędkość jest ograniczana ręcznie do określone</w:t>
      </w:r>
      <w:r w:rsidR="000E37BD" w:rsidRPr="00C840B5">
        <w:rPr>
          <w:rFonts w:ascii="Calibri" w:hAnsi="Calibri" w:cs="Calibri"/>
          <w:sz w:val="22"/>
          <w:szCs w:val="22"/>
        </w:rPr>
        <w:t xml:space="preserve">go limitu </w:t>
      </w:r>
      <w:r w:rsidR="00852409" w:rsidRPr="00C840B5">
        <w:rPr>
          <w:rFonts w:ascii="Calibri" w:hAnsi="Calibri" w:cs="Calibri"/>
          <w:sz w:val="22"/>
          <w:szCs w:val="22"/>
        </w:rPr>
        <w:t>za pomocą przełącznika zjazdu ze wzniesienia. W</w:t>
      </w:r>
      <w:r w:rsidR="000E37BD" w:rsidRPr="00C840B5">
        <w:rPr>
          <w:rFonts w:ascii="Calibri" w:hAnsi="Calibri" w:cs="Calibri"/>
          <w:sz w:val="22"/>
          <w:szCs w:val="22"/>
        </w:rPr>
        <w:t> </w:t>
      </w:r>
      <w:r w:rsidR="00852409" w:rsidRPr="00C840B5">
        <w:rPr>
          <w:rFonts w:ascii="Calibri" w:hAnsi="Calibri" w:cs="Calibri"/>
          <w:sz w:val="22"/>
          <w:szCs w:val="22"/>
        </w:rPr>
        <w:t>opcjonalnie dostępnej wersji ECO system pokazuje nachylenie na wyświetlaczu i automatycznie ogranicza prędkość do określonej wartości</w:t>
      </w:r>
      <w:r w:rsidR="000E37BD" w:rsidRPr="00C840B5">
        <w:rPr>
          <w:rFonts w:ascii="Calibri" w:hAnsi="Calibri" w:cs="Calibri"/>
          <w:sz w:val="22"/>
          <w:szCs w:val="22"/>
        </w:rPr>
        <w:t xml:space="preserve">. W opcji </w:t>
      </w:r>
      <w:r w:rsidR="00852409" w:rsidRPr="00C840B5">
        <w:rPr>
          <w:rFonts w:ascii="Calibri" w:hAnsi="Calibri" w:cs="Calibri"/>
          <w:sz w:val="22"/>
          <w:szCs w:val="22"/>
        </w:rPr>
        <w:t>premium DSR automatyczn</w:t>
      </w:r>
      <w:r w:rsidR="000E37BD" w:rsidRPr="00C840B5">
        <w:rPr>
          <w:rFonts w:ascii="Calibri" w:hAnsi="Calibri" w:cs="Calibri"/>
          <w:sz w:val="22"/>
          <w:szCs w:val="22"/>
        </w:rPr>
        <w:t>ie</w:t>
      </w:r>
      <w:r w:rsidR="00852409" w:rsidRPr="00C840B5">
        <w:rPr>
          <w:rFonts w:ascii="Calibri" w:hAnsi="Calibri" w:cs="Calibri"/>
          <w:sz w:val="22"/>
          <w:szCs w:val="22"/>
        </w:rPr>
        <w:t xml:space="preserve"> </w:t>
      </w:r>
      <w:r w:rsidR="000E37BD" w:rsidRPr="00C840B5">
        <w:rPr>
          <w:rFonts w:ascii="Calibri" w:hAnsi="Calibri" w:cs="Calibri"/>
          <w:sz w:val="22"/>
          <w:szCs w:val="22"/>
        </w:rPr>
        <w:t xml:space="preserve">redukuje </w:t>
      </w:r>
      <w:r w:rsidR="00852409" w:rsidRPr="00C840B5">
        <w:rPr>
          <w:rFonts w:ascii="Calibri" w:hAnsi="Calibri" w:cs="Calibri"/>
          <w:sz w:val="22"/>
          <w:szCs w:val="22"/>
        </w:rPr>
        <w:t>prędkoś</w:t>
      </w:r>
      <w:r w:rsidR="000E37BD" w:rsidRPr="00C840B5">
        <w:rPr>
          <w:rFonts w:ascii="Calibri" w:hAnsi="Calibri" w:cs="Calibri"/>
          <w:sz w:val="22"/>
          <w:szCs w:val="22"/>
        </w:rPr>
        <w:t>ć</w:t>
      </w:r>
      <w:r w:rsidR="00852409" w:rsidRPr="00C840B5">
        <w:rPr>
          <w:rFonts w:ascii="Calibri" w:hAnsi="Calibri" w:cs="Calibri"/>
          <w:sz w:val="22"/>
          <w:szCs w:val="22"/>
        </w:rPr>
        <w:t xml:space="preserve"> </w:t>
      </w:r>
      <w:r w:rsidR="000E37BD" w:rsidRPr="00C840B5">
        <w:rPr>
          <w:rFonts w:ascii="Calibri" w:hAnsi="Calibri" w:cs="Calibri"/>
          <w:sz w:val="22"/>
          <w:szCs w:val="22"/>
        </w:rPr>
        <w:t>w </w:t>
      </w:r>
      <w:r w:rsidR="00852409" w:rsidRPr="00C840B5">
        <w:rPr>
          <w:rFonts w:ascii="Calibri" w:hAnsi="Calibri" w:cs="Calibri"/>
          <w:sz w:val="22"/>
          <w:szCs w:val="22"/>
        </w:rPr>
        <w:t>zależ</w:t>
      </w:r>
      <w:r w:rsidR="000E37BD" w:rsidRPr="00C840B5">
        <w:rPr>
          <w:rFonts w:ascii="Calibri" w:hAnsi="Calibri" w:cs="Calibri"/>
          <w:sz w:val="22"/>
          <w:szCs w:val="22"/>
        </w:rPr>
        <w:t>ności</w:t>
      </w:r>
      <w:r w:rsidR="00852409" w:rsidRPr="00C840B5">
        <w:rPr>
          <w:rFonts w:ascii="Calibri" w:hAnsi="Calibri" w:cs="Calibri"/>
          <w:sz w:val="22"/>
          <w:szCs w:val="22"/>
        </w:rPr>
        <w:t xml:space="preserve"> od nachylenia terenu i</w:t>
      </w:r>
      <w:r w:rsidRPr="00C840B5">
        <w:rPr>
          <w:rFonts w:ascii="Calibri" w:hAnsi="Calibri" w:cs="Calibri"/>
          <w:sz w:val="22"/>
          <w:szCs w:val="22"/>
        </w:rPr>
        <w:t> </w:t>
      </w:r>
      <w:r w:rsidR="000E37BD" w:rsidRPr="00C840B5">
        <w:rPr>
          <w:rFonts w:ascii="Calibri" w:hAnsi="Calibri" w:cs="Calibri"/>
          <w:sz w:val="22"/>
          <w:szCs w:val="22"/>
        </w:rPr>
        <w:t xml:space="preserve">masy </w:t>
      </w:r>
      <w:r w:rsidR="00852409" w:rsidRPr="00C840B5">
        <w:rPr>
          <w:rFonts w:ascii="Calibri" w:hAnsi="Calibri" w:cs="Calibri"/>
          <w:sz w:val="22"/>
          <w:szCs w:val="22"/>
        </w:rPr>
        <w:t>holowanego ładunku</w:t>
      </w:r>
      <w:r w:rsidR="000E37BD" w:rsidRPr="00C840B5">
        <w:rPr>
          <w:rFonts w:ascii="Calibri" w:hAnsi="Calibri" w:cs="Calibri"/>
          <w:sz w:val="22"/>
          <w:szCs w:val="22"/>
        </w:rPr>
        <w:t xml:space="preserve">, bazując na wskazaniach </w:t>
      </w:r>
      <w:r w:rsidR="00852409" w:rsidRPr="00C840B5">
        <w:rPr>
          <w:rFonts w:ascii="Calibri" w:hAnsi="Calibri" w:cs="Calibri"/>
          <w:sz w:val="22"/>
          <w:szCs w:val="22"/>
        </w:rPr>
        <w:t>pomiar</w:t>
      </w:r>
      <w:r w:rsidR="000E37BD" w:rsidRPr="00C840B5">
        <w:rPr>
          <w:rFonts w:ascii="Calibri" w:hAnsi="Calibri" w:cs="Calibri"/>
          <w:sz w:val="22"/>
          <w:szCs w:val="22"/>
        </w:rPr>
        <w:t>u</w:t>
      </w:r>
      <w:r w:rsidR="00852409" w:rsidRPr="00C840B5">
        <w:rPr>
          <w:rFonts w:ascii="Calibri" w:hAnsi="Calibri" w:cs="Calibri"/>
          <w:sz w:val="22"/>
          <w:szCs w:val="22"/>
        </w:rPr>
        <w:t xml:space="preserve"> momentu obrotowego na silnikach napędowych.</w:t>
      </w:r>
      <w:r w:rsidR="00E75CE7" w:rsidRPr="00C840B5">
        <w:rPr>
          <w:rFonts w:ascii="Calibri" w:hAnsi="Calibri" w:cs="Calibri"/>
          <w:sz w:val="22"/>
          <w:szCs w:val="22"/>
        </w:rPr>
        <w:t xml:space="preserve"> To innowacyjne rozwiązanie zostało nominowane w</w:t>
      </w:r>
      <w:r w:rsidR="00C840B5" w:rsidRPr="00C840B5">
        <w:rPr>
          <w:rFonts w:ascii="Calibri" w:hAnsi="Calibri" w:cs="Calibri"/>
          <w:sz w:val="22"/>
          <w:szCs w:val="22"/>
        </w:rPr>
        <w:t> </w:t>
      </w:r>
      <w:r w:rsidR="00E75CE7" w:rsidRPr="00C840B5">
        <w:rPr>
          <w:rFonts w:ascii="Calibri" w:hAnsi="Calibri" w:cs="Calibri"/>
          <w:sz w:val="22"/>
          <w:szCs w:val="22"/>
        </w:rPr>
        <w:t>kategorii specjalnej nagrody IFOY 2022</w:t>
      </w:r>
      <w:r w:rsidR="00D345D2" w:rsidRPr="00C840B5">
        <w:rPr>
          <w:rFonts w:ascii="Calibri" w:hAnsi="Calibri" w:cs="Calibri"/>
          <w:sz w:val="22"/>
          <w:szCs w:val="22"/>
        </w:rPr>
        <w:t>.</w:t>
      </w:r>
    </w:p>
    <w:p w14:paraId="5E2DED6D" w14:textId="77777777" w:rsidR="00C840B5" w:rsidRPr="00C840B5" w:rsidRDefault="00C840B5" w:rsidP="00C840B5">
      <w:pPr>
        <w:shd w:val="clear" w:color="auto" w:fill="FFFFFF"/>
        <w:spacing w:before="200"/>
        <w:rPr>
          <w:rFonts w:cs="Arial"/>
          <w:b/>
          <w:bCs/>
          <w:color w:val="222222"/>
          <w:sz w:val="22"/>
          <w:szCs w:val="22"/>
        </w:rPr>
      </w:pPr>
      <w:r w:rsidRPr="00C840B5">
        <w:rPr>
          <w:rFonts w:cs="Arial"/>
          <w:b/>
          <w:bCs/>
          <w:color w:val="222222"/>
          <w:sz w:val="22"/>
          <w:szCs w:val="22"/>
        </w:rPr>
        <w:t>Kontakt dla mediów:</w:t>
      </w:r>
    </w:p>
    <w:p w14:paraId="22FA64E9" w14:textId="77777777" w:rsidR="00C840B5" w:rsidRPr="00C840B5" w:rsidRDefault="00C840B5" w:rsidP="00C840B5">
      <w:pPr>
        <w:shd w:val="clear" w:color="auto" w:fill="FFFFFF"/>
        <w:rPr>
          <w:rFonts w:cs="Arial"/>
          <w:b/>
          <w:bCs/>
          <w:color w:val="222222"/>
          <w:sz w:val="22"/>
          <w:szCs w:val="22"/>
        </w:rPr>
      </w:pPr>
      <w:r w:rsidRPr="00C840B5">
        <w:rPr>
          <w:rFonts w:cs="Arial"/>
          <w:b/>
          <w:bCs/>
          <w:color w:val="222222"/>
          <w:sz w:val="22"/>
          <w:szCs w:val="22"/>
        </w:rPr>
        <w:t>Wojciech Podsiadły</w:t>
      </w:r>
    </w:p>
    <w:p w14:paraId="7AFE1136" w14:textId="77777777" w:rsidR="00C840B5" w:rsidRPr="00C840B5" w:rsidRDefault="00C840B5" w:rsidP="00C840B5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C840B5">
        <w:rPr>
          <w:rFonts w:cs="Arial"/>
          <w:color w:val="222222"/>
          <w:sz w:val="22"/>
          <w:szCs w:val="22"/>
        </w:rPr>
        <w:t>PR Manager</w:t>
      </w:r>
    </w:p>
    <w:p w14:paraId="7FE74B42" w14:textId="77777777" w:rsidR="00C840B5" w:rsidRPr="00C840B5" w:rsidRDefault="00C840B5" w:rsidP="00C840B5">
      <w:pPr>
        <w:shd w:val="clear" w:color="auto" w:fill="FFFFFF"/>
        <w:rPr>
          <w:rFonts w:cs="Arial"/>
          <w:bCs/>
          <w:color w:val="222222"/>
          <w:sz w:val="22"/>
          <w:szCs w:val="22"/>
          <w:lang w:val="en-GB"/>
        </w:rPr>
      </w:pPr>
      <w:r w:rsidRPr="00C840B5">
        <w:rPr>
          <w:rFonts w:cs="Arial"/>
          <w:bCs/>
          <w:color w:val="222222"/>
          <w:sz w:val="22"/>
          <w:szCs w:val="22"/>
          <w:lang w:val="en-GB"/>
        </w:rPr>
        <w:t>More&amp;More Marketing</w:t>
      </w:r>
    </w:p>
    <w:p w14:paraId="673F32E9" w14:textId="77777777" w:rsidR="00C840B5" w:rsidRPr="00C840B5" w:rsidRDefault="00C840B5" w:rsidP="00C840B5">
      <w:pPr>
        <w:shd w:val="clear" w:color="auto" w:fill="FFFFFF"/>
        <w:rPr>
          <w:rFonts w:cs="Arial"/>
          <w:color w:val="222222"/>
          <w:sz w:val="22"/>
          <w:szCs w:val="22"/>
          <w:lang w:val="en-GB"/>
        </w:rPr>
      </w:pPr>
      <w:r w:rsidRPr="00C840B5">
        <w:rPr>
          <w:rFonts w:cs="Arial"/>
          <w:color w:val="222222"/>
          <w:sz w:val="22"/>
          <w:szCs w:val="22"/>
          <w:lang w:val="en-GB"/>
        </w:rPr>
        <w:t>mob.571.246.669</w:t>
      </w:r>
    </w:p>
    <w:p w14:paraId="5083750A" w14:textId="1E77DEE7" w:rsidR="00C840B5" w:rsidRPr="00C840B5" w:rsidRDefault="00C840B5" w:rsidP="00C840B5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C840B5">
        <w:rPr>
          <w:rFonts w:cs="Arial"/>
          <w:color w:val="222222"/>
          <w:sz w:val="22"/>
          <w:szCs w:val="22"/>
          <w:lang w:val="en-GB"/>
        </w:rPr>
        <w:t>e-mail:</w:t>
      </w:r>
      <w:r w:rsidRPr="00C840B5">
        <w:rPr>
          <w:rStyle w:val="apple-converted-space"/>
          <w:rFonts w:cs="Arial"/>
          <w:color w:val="222222"/>
          <w:sz w:val="22"/>
          <w:szCs w:val="22"/>
          <w:lang w:val="en-GB"/>
        </w:rPr>
        <w:t> </w:t>
      </w:r>
      <w:hyperlink r:id="rId7" w:tgtFrame="_blank" w:history="1">
        <w:r w:rsidRPr="00C840B5">
          <w:rPr>
            <w:rStyle w:val="Hipercze"/>
            <w:rFonts w:cs="Arial"/>
            <w:color w:val="1155CC"/>
            <w:sz w:val="22"/>
            <w:szCs w:val="22"/>
            <w:lang w:val="en-GB"/>
          </w:rPr>
          <w:t>wojciech@getmorepr.pl</w:t>
        </w:r>
      </w:hyperlink>
    </w:p>
    <w:sectPr w:rsidR="00C840B5" w:rsidRPr="00C840B5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6A"/>
    <w:rsid w:val="000E37BD"/>
    <w:rsid w:val="001553EA"/>
    <w:rsid w:val="001871AB"/>
    <w:rsid w:val="001B4A05"/>
    <w:rsid w:val="00402EDA"/>
    <w:rsid w:val="0043182B"/>
    <w:rsid w:val="004620CE"/>
    <w:rsid w:val="004E6584"/>
    <w:rsid w:val="0054106A"/>
    <w:rsid w:val="005A4FB9"/>
    <w:rsid w:val="006C3BEA"/>
    <w:rsid w:val="006D65D6"/>
    <w:rsid w:val="00761BA7"/>
    <w:rsid w:val="007B5241"/>
    <w:rsid w:val="007C0D85"/>
    <w:rsid w:val="00852409"/>
    <w:rsid w:val="008763D6"/>
    <w:rsid w:val="009F64EB"/>
    <w:rsid w:val="00A3444A"/>
    <w:rsid w:val="00AB10A3"/>
    <w:rsid w:val="00BF08D2"/>
    <w:rsid w:val="00C40B07"/>
    <w:rsid w:val="00C840B5"/>
    <w:rsid w:val="00D345D2"/>
    <w:rsid w:val="00E75CE7"/>
    <w:rsid w:val="00F65B21"/>
    <w:rsid w:val="00F9320C"/>
    <w:rsid w:val="00FD6B1C"/>
    <w:rsid w:val="3BB8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7D2EE"/>
  <w15:chartTrackingRefBased/>
  <w15:docId w15:val="{111408A6-D38B-3241-9A0C-C1B656F1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infacherAbsatz">
    <w:name w:val="[Einfacher Absatz]"/>
    <w:basedOn w:val="Normalny"/>
    <w:uiPriority w:val="99"/>
    <w:rsid w:val="001553E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de-DE" w:eastAsia="de-DE"/>
    </w:rPr>
  </w:style>
  <w:style w:type="character" w:styleId="Hipercze">
    <w:name w:val="Hyperlink"/>
    <w:uiPriority w:val="99"/>
    <w:semiHidden/>
    <w:unhideWhenUsed/>
    <w:rsid w:val="00C840B5"/>
    <w:rPr>
      <w:color w:val="0000FF"/>
      <w:u w:val="single"/>
    </w:rPr>
  </w:style>
  <w:style w:type="character" w:customStyle="1" w:styleId="apple-converted-space">
    <w:name w:val="apple-converted-space"/>
    <w:rsid w:val="00C8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wojciech@getmorepr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0" ma:contentTypeDescription="Utwórz nowy dokument." ma:contentTypeScope="" ma:versionID="bb3a6b0d56b6140c39413aec15b7dc05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4f8dd20c98c3dd2dcb6a7906563267cf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A931F-AE80-41EB-AA67-3654278FF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1238D-739B-4971-BF03-D05237CDC5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CF2A2C-99FC-47E2-9155-262315B777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445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Tomaszewska</dc:creator>
  <cp:keywords/>
  <dc:description/>
  <cp:lastModifiedBy>Joanna Tomaszewska</cp:lastModifiedBy>
  <cp:revision>7</cp:revision>
  <dcterms:created xsi:type="dcterms:W3CDTF">2022-02-21T08:57:00Z</dcterms:created>
  <dcterms:modified xsi:type="dcterms:W3CDTF">2022-03-09T09:08:00Z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</Properties>
</file>